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D49" w:rsidRPr="00CA2F96" w:rsidRDefault="003A2D49" w:rsidP="00CA2F96">
      <w:pPr>
        <w:jc w:val="center"/>
        <w:rPr>
          <w:b/>
          <w:sz w:val="28"/>
          <w:szCs w:val="28"/>
        </w:rPr>
      </w:pPr>
      <w:r w:rsidRPr="00CA2F96">
        <w:rPr>
          <w:b/>
          <w:sz w:val="28"/>
          <w:szCs w:val="28"/>
        </w:rPr>
        <w:t>WZORNICTWO zagadnienia na egzamin dyplomowy – II stopień (MAGISTER)</w:t>
      </w:r>
    </w:p>
    <w:p w:rsidR="00CA2F96" w:rsidRDefault="00CA2F96" w:rsidP="00CA2F96">
      <w:pPr>
        <w:spacing w:line="480" w:lineRule="auto"/>
        <w:rPr>
          <w:b/>
          <w:sz w:val="24"/>
          <w:szCs w:val="24"/>
        </w:rPr>
      </w:pPr>
    </w:p>
    <w:p w:rsidR="000E6591" w:rsidRPr="00CA2F96" w:rsidRDefault="000E6591" w:rsidP="00CA2F96">
      <w:pPr>
        <w:spacing w:line="360" w:lineRule="auto"/>
        <w:rPr>
          <w:sz w:val="24"/>
          <w:szCs w:val="24"/>
        </w:rPr>
      </w:pPr>
      <w:r w:rsidRPr="00CA2F96">
        <w:rPr>
          <w:sz w:val="24"/>
          <w:szCs w:val="24"/>
        </w:rPr>
        <w:t xml:space="preserve">1. Wyjaśnij różnice w zakresie prawa autorskiego oraz majątkowego. </w:t>
      </w:r>
      <w:r w:rsidRPr="00CA2F96">
        <w:rPr>
          <w:sz w:val="24"/>
          <w:szCs w:val="24"/>
        </w:rPr>
        <w:br/>
        <w:t xml:space="preserve">2. Czym jest ekonomia cyrkularna i proszę podać przykład. </w:t>
      </w:r>
      <w:r w:rsidRPr="00CA2F96">
        <w:rPr>
          <w:sz w:val="24"/>
          <w:szCs w:val="24"/>
        </w:rPr>
        <w:br/>
        <w:t xml:space="preserve">3. Projektowanie uniwersalne czyli jakie? Proszę podać przykłady z kilku obszarów projektowych. </w:t>
      </w:r>
      <w:r w:rsidR="00CA2F96">
        <w:rPr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="00C20E09" w:rsidRPr="00CA2F96">
        <w:rPr>
          <w:sz w:val="24"/>
          <w:szCs w:val="24"/>
        </w:rPr>
        <w:t xml:space="preserve">4. </w:t>
      </w:r>
      <w:r w:rsidRPr="00CA2F96">
        <w:rPr>
          <w:sz w:val="24"/>
          <w:szCs w:val="24"/>
        </w:rPr>
        <w:t>Wymień różnice między projektowaniem zrównoważonym, a projektowaniem uniwersalnym.</w:t>
      </w:r>
      <w:r w:rsidR="00CA2F96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C20E09" w:rsidRPr="00CA2F96">
        <w:rPr>
          <w:sz w:val="24"/>
          <w:szCs w:val="24"/>
        </w:rPr>
        <w:t>5.</w:t>
      </w:r>
      <w:r w:rsidRPr="00CA2F96">
        <w:rPr>
          <w:sz w:val="24"/>
          <w:szCs w:val="24"/>
        </w:rPr>
        <w:t xml:space="preserve"> Czym są trendy w projektowaniu </w:t>
      </w:r>
      <w:r w:rsidR="00C20E09" w:rsidRPr="00CA2F96">
        <w:rPr>
          <w:sz w:val="24"/>
          <w:szCs w:val="24"/>
        </w:rPr>
        <w:t xml:space="preserve">i jak możemy z nich korzystać? </w:t>
      </w:r>
      <w:r w:rsidRPr="00CA2F96">
        <w:rPr>
          <w:sz w:val="24"/>
          <w:szCs w:val="24"/>
        </w:rPr>
        <w:br/>
        <w:t xml:space="preserve">6. Statystyka w projektowaniu jak pomaga projektantom? </w:t>
      </w:r>
      <w:r w:rsidRPr="00CA2F96">
        <w:rPr>
          <w:sz w:val="24"/>
          <w:szCs w:val="24"/>
        </w:rPr>
        <w:br/>
        <w:t>7. An</w:t>
      </w:r>
      <w:r w:rsidR="00C20E09" w:rsidRPr="00CA2F96">
        <w:rPr>
          <w:sz w:val="24"/>
          <w:szCs w:val="24"/>
        </w:rPr>
        <w:t>kieta i wywiad pogłębiony proszę  wskazać</w:t>
      </w:r>
      <w:r w:rsidRPr="00CA2F96">
        <w:rPr>
          <w:sz w:val="24"/>
          <w:szCs w:val="24"/>
        </w:rPr>
        <w:t xml:space="preserve"> różnice.</w:t>
      </w:r>
      <w:r w:rsidR="00CA2F96">
        <w:rPr>
          <w:sz w:val="24"/>
          <w:szCs w:val="24"/>
        </w:rPr>
        <w:t xml:space="preserve">                                                                                               </w:t>
      </w:r>
      <w:r w:rsidR="00C20E09" w:rsidRPr="00CA2F96">
        <w:rPr>
          <w:sz w:val="24"/>
          <w:szCs w:val="24"/>
        </w:rPr>
        <w:t xml:space="preserve">8. </w:t>
      </w:r>
      <w:r w:rsidRPr="00CA2F96">
        <w:rPr>
          <w:sz w:val="24"/>
          <w:szCs w:val="24"/>
        </w:rPr>
        <w:t>Rola multiplikacji w tworzeniu wzorów; wz</w:t>
      </w:r>
      <w:r w:rsidR="00C20E09" w:rsidRPr="00CA2F96">
        <w:rPr>
          <w:sz w:val="24"/>
          <w:szCs w:val="24"/>
        </w:rPr>
        <w:t>ory regularne i nieregularne.</w:t>
      </w:r>
      <w:r w:rsidR="00C20E09" w:rsidRPr="00CA2F96">
        <w:rPr>
          <w:sz w:val="24"/>
          <w:szCs w:val="24"/>
        </w:rPr>
        <w:br/>
        <w:t>9.</w:t>
      </w:r>
      <w:r w:rsidRPr="00CA2F96">
        <w:rPr>
          <w:sz w:val="24"/>
          <w:szCs w:val="24"/>
        </w:rPr>
        <w:t xml:space="preserve"> Na czym polega budowanie przestr</w:t>
      </w:r>
      <w:r w:rsidR="00C20E09" w:rsidRPr="00CA2F96">
        <w:rPr>
          <w:sz w:val="24"/>
          <w:szCs w:val="24"/>
        </w:rPr>
        <w:t>zeni wg perspektywy linearnej ?</w:t>
      </w:r>
      <w:r w:rsidR="00C20E09" w:rsidRPr="00CA2F96">
        <w:rPr>
          <w:sz w:val="24"/>
          <w:szCs w:val="24"/>
        </w:rPr>
        <w:br/>
        <w:t xml:space="preserve">10. </w:t>
      </w:r>
      <w:r w:rsidRPr="00CA2F96">
        <w:rPr>
          <w:sz w:val="24"/>
          <w:szCs w:val="24"/>
        </w:rPr>
        <w:t xml:space="preserve"> Proszę przybliżyć techniki mieszane w</w:t>
      </w:r>
      <w:r w:rsidR="00C20E09" w:rsidRPr="00CA2F96">
        <w:rPr>
          <w:sz w:val="24"/>
          <w:szCs w:val="24"/>
        </w:rPr>
        <w:t xml:space="preserve"> rysunku.</w:t>
      </w:r>
    </w:p>
    <w:p w:rsidR="00CA2F96" w:rsidRDefault="00C20E09" w:rsidP="00CA2F96">
      <w:pPr>
        <w:spacing w:line="360" w:lineRule="auto"/>
        <w:rPr>
          <w:rFonts w:eastAsia="Times New Roman" w:cs="Times New Roman"/>
          <w:sz w:val="24"/>
          <w:szCs w:val="24"/>
          <w:lang w:eastAsia="pl-PL"/>
        </w:rPr>
      </w:pPr>
      <w:r w:rsidRPr="00CA2F96">
        <w:rPr>
          <w:sz w:val="24"/>
          <w:szCs w:val="24"/>
        </w:rPr>
        <w:t xml:space="preserve">11. </w:t>
      </w:r>
      <w:r w:rsidR="000E6591" w:rsidRPr="00CA2F96">
        <w:rPr>
          <w:sz w:val="24"/>
          <w:szCs w:val="24"/>
        </w:rPr>
        <w:t>Wymień i scharakteryzu</w:t>
      </w:r>
      <w:r w:rsidRPr="00CA2F96">
        <w:rPr>
          <w:sz w:val="24"/>
          <w:szCs w:val="24"/>
        </w:rPr>
        <w:t xml:space="preserve">j techniki formowania szkła. </w:t>
      </w:r>
      <w:r w:rsidRPr="00CA2F96">
        <w:rPr>
          <w:sz w:val="24"/>
          <w:szCs w:val="24"/>
        </w:rPr>
        <w:br/>
        <w:t xml:space="preserve">12. </w:t>
      </w:r>
      <w:r w:rsidR="000E6591" w:rsidRPr="00CA2F96">
        <w:rPr>
          <w:sz w:val="24"/>
          <w:szCs w:val="24"/>
        </w:rPr>
        <w:t xml:space="preserve">Wymień 5 przykładów materiałów drewnopochodnych stosowanych w projektowaniu mebla. </w:t>
      </w:r>
      <w:r w:rsidR="000E6591" w:rsidRPr="00CA2F96">
        <w:rPr>
          <w:sz w:val="24"/>
          <w:szCs w:val="24"/>
        </w:rPr>
        <w:br/>
      </w:r>
      <w:r w:rsidRPr="00CA2F96">
        <w:rPr>
          <w:sz w:val="24"/>
          <w:szCs w:val="24"/>
        </w:rPr>
        <w:t>13</w:t>
      </w:r>
      <w:r w:rsidR="000E6591" w:rsidRPr="00CA2F96">
        <w:rPr>
          <w:sz w:val="24"/>
          <w:szCs w:val="24"/>
        </w:rPr>
        <w:t>.</w:t>
      </w:r>
      <w:r w:rsidRPr="00CA2F96">
        <w:rPr>
          <w:sz w:val="24"/>
          <w:szCs w:val="24"/>
        </w:rPr>
        <w:t xml:space="preserve"> </w:t>
      </w:r>
      <w:r w:rsidR="000E6591" w:rsidRPr="00CA2F96">
        <w:rPr>
          <w:sz w:val="24"/>
          <w:szCs w:val="24"/>
        </w:rPr>
        <w:t xml:space="preserve">Modelowanie 3D – rola i znaczenie w procesie projektowym. </w:t>
      </w:r>
      <w:r w:rsidR="000E6591" w:rsidRPr="00CA2F96">
        <w:rPr>
          <w:sz w:val="24"/>
          <w:szCs w:val="24"/>
        </w:rPr>
        <w:br/>
      </w:r>
      <w:r w:rsidRPr="00CA2F96">
        <w:rPr>
          <w:sz w:val="24"/>
          <w:szCs w:val="24"/>
        </w:rPr>
        <w:t>1</w:t>
      </w:r>
      <w:r w:rsidR="000E6591" w:rsidRPr="00CA2F96">
        <w:rPr>
          <w:sz w:val="24"/>
          <w:szCs w:val="24"/>
        </w:rPr>
        <w:t>4.</w:t>
      </w:r>
      <w:r w:rsidRPr="00CA2F96">
        <w:rPr>
          <w:sz w:val="24"/>
          <w:szCs w:val="24"/>
        </w:rPr>
        <w:t xml:space="preserve"> </w:t>
      </w:r>
      <w:r w:rsidR="000E6591" w:rsidRPr="00CA2F96">
        <w:rPr>
          <w:sz w:val="24"/>
          <w:szCs w:val="24"/>
        </w:rPr>
        <w:t xml:space="preserve">Czym jest NCS czyli Natural </w:t>
      </w:r>
      <w:proofErr w:type="spellStart"/>
      <w:r w:rsidR="000E6591" w:rsidRPr="00CA2F96">
        <w:rPr>
          <w:sz w:val="24"/>
          <w:szCs w:val="24"/>
        </w:rPr>
        <w:t>Colour</w:t>
      </w:r>
      <w:proofErr w:type="spellEnd"/>
      <w:r w:rsidR="000E6591" w:rsidRPr="00CA2F96">
        <w:rPr>
          <w:sz w:val="24"/>
          <w:szCs w:val="24"/>
        </w:rPr>
        <w:t xml:space="preserve"> System®? </w:t>
      </w:r>
      <w:r w:rsidR="000E6591" w:rsidRPr="00CA2F96">
        <w:rPr>
          <w:sz w:val="24"/>
          <w:szCs w:val="24"/>
        </w:rPr>
        <w:br/>
      </w:r>
      <w:r w:rsidRPr="00CA2F96">
        <w:rPr>
          <w:sz w:val="24"/>
          <w:szCs w:val="24"/>
        </w:rPr>
        <w:t>1</w:t>
      </w:r>
      <w:r w:rsidR="000E6591" w:rsidRPr="00CA2F96">
        <w:rPr>
          <w:sz w:val="24"/>
          <w:szCs w:val="24"/>
        </w:rPr>
        <w:t>5.</w:t>
      </w:r>
      <w:r w:rsidRPr="00CA2F96">
        <w:rPr>
          <w:sz w:val="24"/>
          <w:szCs w:val="24"/>
        </w:rPr>
        <w:t xml:space="preserve"> </w:t>
      </w:r>
      <w:r w:rsidR="000E6591" w:rsidRPr="00CA2F96">
        <w:rPr>
          <w:sz w:val="24"/>
          <w:szCs w:val="24"/>
        </w:rPr>
        <w:t>Co w procesie projektowym nazywamy „personą” i jaka jest rola tego zagadnienia?</w:t>
      </w:r>
      <w:r w:rsidR="00CA2F96">
        <w:rPr>
          <w:sz w:val="24"/>
          <w:szCs w:val="24"/>
        </w:rPr>
        <w:t xml:space="preserve">                                                   </w:t>
      </w:r>
      <w:r w:rsidRPr="00CA2F96">
        <w:rPr>
          <w:rFonts w:eastAsia="Times New Roman" w:cs="Times New Roman"/>
          <w:sz w:val="24"/>
          <w:szCs w:val="24"/>
          <w:lang w:eastAsia="pl-PL"/>
        </w:rPr>
        <w:t xml:space="preserve">16. </w:t>
      </w:r>
      <w:r w:rsidR="000E6591" w:rsidRPr="00CA2F96">
        <w:rPr>
          <w:rFonts w:eastAsia="Times New Roman" w:cs="Times New Roman"/>
          <w:sz w:val="24"/>
          <w:szCs w:val="24"/>
          <w:lang w:eastAsia="pl-PL"/>
        </w:rPr>
        <w:t xml:space="preserve">Jakie metody wizualizacji/ prezentacji swoich pomysłów stosują projektanci. </w:t>
      </w:r>
    </w:p>
    <w:p w:rsidR="000E6591" w:rsidRPr="00CA2F96" w:rsidRDefault="00C20E09" w:rsidP="00CA2F96">
      <w:pPr>
        <w:spacing w:line="360" w:lineRule="auto"/>
        <w:rPr>
          <w:sz w:val="24"/>
          <w:szCs w:val="24"/>
        </w:rPr>
      </w:pPr>
      <w:r w:rsidRPr="00CA2F96">
        <w:rPr>
          <w:sz w:val="24"/>
          <w:szCs w:val="24"/>
        </w:rPr>
        <w:t xml:space="preserve">17. </w:t>
      </w:r>
      <w:r w:rsidR="000E6591" w:rsidRPr="00CA2F96">
        <w:rPr>
          <w:sz w:val="24"/>
          <w:szCs w:val="24"/>
        </w:rPr>
        <w:t>Czy Twoim zdaniem „wzornictwo" i „wzornictwo przemysłowe” to pojęcia tożsame?</w:t>
      </w:r>
      <w:r w:rsidR="00CA2F96">
        <w:rPr>
          <w:sz w:val="24"/>
          <w:szCs w:val="24"/>
        </w:rPr>
        <w:t xml:space="preserve">              </w:t>
      </w:r>
      <w:r w:rsidRPr="00CA2F96">
        <w:rPr>
          <w:sz w:val="24"/>
          <w:szCs w:val="24"/>
        </w:rPr>
        <w:t xml:space="preserve">18. </w:t>
      </w:r>
      <w:r w:rsidR="000E6591" w:rsidRPr="00CA2F96">
        <w:rPr>
          <w:rStyle w:val="Pogrubienie"/>
          <w:b w:val="0"/>
          <w:sz w:val="24"/>
          <w:szCs w:val="24"/>
        </w:rPr>
        <w:t xml:space="preserve">„Less </w:t>
      </w:r>
      <w:proofErr w:type="spellStart"/>
      <w:r w:rsidR="000E6591" w:rsidRPr="00CA2F96">
        <w:rPr>
          <w:rStyle w:val="Pogrubienie"/>
          <w:b w:val="0"/>
          <w:sz w:val="24"/>
          <w:szCs w:val="24"/>
        </w:rPr>
        <w:t>is</w:t>
      </w:r>
      <w:proofErr w:type="spellEnd"/>
      <w:r w:rsidR="000E6591" w:rsidRPr="00CA2F96">
        <w:rPr>
          <w:rStyle w:val="Pogrubienie"/>
          <w:b w:val="0"/>
          <w:sz w:val="24"/>
          <w:szCs w:val="24"/>
        </w:rPr>
        <w:t xml:space="preserve"> </w:t>
      </w:r>
      <w:proofErr w:type="spellStart"/>
      <w:r w:rsidR="000E6591" w:rsidRPr="00CA2F96">
        <w:rPr>
          <w:rStyle w:val="Pogrubienie"/>
          <w:b w:val="0"/>
          <w:sz w:val="24"/>
          <w:szCs w:val="24"/>
        </w:rPr>
        <w:t>more</w:t>
      </w:r>
      <w:proofErr w:type="spellEnd"/>
      <w:r w:rsidR="000E6591" w:rsidRPr="00CA2F96">
        <w:rPr>
          <w:sz w:val="24"/>
          <w:szCs w:val="24"/>
        </w:rPr>
        <w:t xml:space="preserve"> - mniej znaczy więcej” – kto to powiedział i co wspomniane słowa znaczą?</w:t>
      </w:r>
    </w:p>
    <w:p w:rsidR="000E6591" w:rsidRPr="00CA2F96" w:rsidRDefault="00C20E09" w:rsidP="00CA2F96">
      <w:pPr>
        <w:spacing w:line="360" w:lineRule="auto"/>
        <w:rPr>
          <w:sz w:val="24"/>
          <w:szCs w:val="24"/>
        </w:rPr>
      </w:pPr>
      <w:r w:rsidRPr="00CA2F96">
        <w:rPr>
          <w:sz w:val="24"/>
          <w:szCs w:val="24"/>
        </w:rPr>
        <w:t xml:space="preserve">19. </w:t>
      </w:r>
      <w:r w:rsidR="000E6591" w:rsidRPr="00CA2F96">
        <w:rPr>
          <w:sz w:val="24"/>
          <w:szCs w:val="24"/>
        </w:rPr>
        <w:t xml:space="preserve">Podaj minimum 5 obszarów projektowych, które wchodzą w skład szeroko rozumianego wzornictwa i omów jeden z nich. </w:t>
      </w:r>
      <w:r w:rsidR="00CA2F96">
        <w:rPr>
          <w:sz w:val="24"/>
          <w:szCs w:val="24"/>
        </w:rPr>
        <w:t xml:space="preserve">                                                                                                           </w:t>
      </w:r>
      <w:r w:rsidRPr="00CA2F96">
        <w:rPr>
          <w:sz w:val="24"/>
          <w:szCs w:val="24"/>
        </w:rPr>
        <w:t xml:space="preserve">20. </w:t>
      </w:r>
      <w:r w:rsidR="000E6591" w:rsidRPr="00CA2F96">
        <w:rPr>
          <w:sz w:val="24"/>
          <w:szCs w:val="24"/>
        </w:rPr>
        <w:t xml:space="preserve">Co Cię najbardziej ogranicza podczas projektowania – normy, materiały, brak umiejętności manualnych, małe doświadczenie czy Twoja wyobraźnia itp.? </w:t>
      </w:r>
      <w:r w:rsidR="00CA2F96">
        <w:rPr>
          <w:sz w:val="24"/>
          <w:szCs w:val="24"/>
        </w:rPr>
        <w:t xml:space="preserve">                                      </w:t>
      </w:r>
      <w:r w:rsidRPr="00CA2F96">
        <w:rPr>
          <w:sz w:val="24"/>
          <w:szCs w:val="24"/>
        </w:rPr>
        <w:t xml:space="preserve">21. </w:t>
      </w:r>
      <w:r w:rsidR="000E6591" w:rsidRPr="00CA2F96">
        <w:rPr>
          <w:rFonts w:eastAsia="Times New Roman" w:cstheme="minorHAnsi"/>
          <w:sz w:val="24"/>
          <w:szCs w:val="24"/>
          <w:lang w:eastAsia="pl-PL"/>
        </w:rPr>
        <w:t> </w:t>
      </w:r>
      <w:r w:rsidR="000E6591" w:rsidRPr="00CA2F96">
        <w:rPr>
          <w:rFonts w:eastAsia="Times New Roman" w:cstheme="minorHAnsi"/>
          <w:color w:val="454545"/>
          <w:sz w:val="24"/>
          <w:szCs w:val="24"/>
          <w:lang w:eastAsia="pl-PL"/>
        </w:rPr>
        <w:t>Szwajcarska szkoła (styl) projektowania – co to za zjawisko? skąd się wywodzi? na czym polega? najważniejsi twórcy.</w:t>
      </w:r>
      <w:r w:rsidR="00CA2F96">
        <w:rPr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CA2F96">
        <w:rPr>
          <w:rFonts w:eastAsia="Times New Roman" w:cstheme="minorHAnsi"/>
          <w:color w:val="454545"/>
          <w:sz w:val="24"/>
          <w:szCs w:val="24"/>
          <w:lang w:eastAsia="pl-PL"/>
        </w:rPr>
        <w:lastRenderedPageBreak/>
        <w:t xml:space="preserve">22. </w:t>
      </w:r>
      <w:r w:rsidR="000E6591" w:rsidRPr="00CA2F96">
        <w:rPr>
          <w:rFonts w:eastAsia="Times New Roman" w:cstheme="minorHAnsi"/>
          <w:color w:val="454545"/>
          <w:sz w:val="24"/>
          <w:szCs w:val="24"/>
          <w:lang w:eastAsia="pl-PL"/>
        </w:rPr>
        <w:t>Eko trendy w branży opakowań, jakie, na czym polegają?</w:t>
      </w:r>
      <w:r w:rsidR="00CA2F96">
        <w:rPr>
          <w:sz w:val="24"/>
          <w:szCs w:val="24"/>
        </w:rPr>
        <w:t xml:space="preserve">                                                                         </w:t>
      </w:r>
      <w:r w:rsidRPr="00CA2F96">
        <w:rPr>
          <w:rFonts w:eastAsia="Times New Roman" w:cstheme="minorHAnsi"/>
          <w:color w:val="454545"/>
          <w:sz w:val="24"/>
          <w:szCs w:val="24"/>
          <w:lang w:eastAsia="pl-PL"/>
        </w:rPr>
        <w:t>2</w:t>
      </w:r>
      <w:r w:rsidR="000E6591" w:rsidRPr="00CA2F96">
        <w:rPr>
          <w:rFonts w:eastAsia="Times New Roman" w:cstheme="minorHAnsi"/>
          <w:color w:val="454545"/>
          <w:sz w:val="24"/>
          <w:szCs w:val="24"/>
          <w:lang w:eastAsia="pl-PL"/>
        </w:rPr>
        <w:t>3. Czym jest design responsywny? W jakiej dziedzinie projektowania jest praktykowany i na czym polega jego idea?</w:t>
      </w:r>
      <w:r w:rsidR="00CA2F96">
        <w:rPr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Pr="00CA2F96">
        <w:rPr>
          <w:rFonts w:eastAsia="Times New Roman" w:cstheme="minorHAnsi"/>
          <w:color w:val="454545"/>
          <w:sz w:val="24"/>
          <w:szCs w:val="24"/>
          <w:lang w:eastAsia="pl-PL"/>
        </w:rPr>
        <w:t>2</w:t>
      </w:r>
      <w:r w:rsidR="000E6591" w:rsidRPr="00CA2F96">
        <w:rPr>
          <w:rFonts w:eastAsia="Times New Roman" w:cstheme="minorHAnsi"/>
          <w:color w:val="454545"/>
          <w:sz w:val="24"/>
          <w:szCs w:val="24"/>
          <w:lang w:eastAsia="pl-PL"/>
        </w:rPr>
        <w:t>4. Czym jest „UX” i jaki wpływ ma na wzornictwo i projektowanie nowych mediów.</w:t>
      </w:r>
      <w:r w:rsidR="00CA2F96">
        <w:rPr>
          <w:sz w:val="24"/>
          <w:szCs w:val="24"/>
        </w:rPr>
        <w:t xml:space="preserve">                         </w:t>
      </w:r>
      <w:r w:rsidRPr="00CA2F96">
        <w:rPr>
          <w:rFonts w:eastAsia="Times New Roman" w:cstheme="minorHAnsi"/>
          <w:color w:val="454545"/>
          <w:sz w:val="24"/>
          <w:szCs w:val="24"/>
          <w:lang w:eastAsia="pl-PL"/>
        </w:rPr>
        <w:t>2</w:t>
      </w:r>
      <w:r w:rsidR="000E6591" w:rsidRPr="00CA2F96">
        <w:rPr>
          <w:rFonts w:eastAsia="Times New Roman" w:cstheme="minorHAnsi"/>
          <w:color w:val="454545"/>
          <w:sz w:val="24"/>
          <w:szCs w:val="24"/>
          <w:lang w:eastAsia="pl-PL"/>
        </w:rPr>
        <w:t>5. Plakat autorski, zaangażowany. Tematyka, przykłady, twórcy.</w:t>
      </w:r>
      <w:r w:rsidR="00CA2F96">
        <w:rPr>
          <w:sz w:val="24"/>
          <w:szCs w:val="24"/>
        </w:rPr>
        <w:t xml:space="preserve">                                                          </w:t>
      </w:r>
      <w:r w:rsidRPr="00CA2F96">
        <w:rPr>
          <w:sz w:val="24"/>
          <w:szCs w:val="24"/>
        </w:rPr>
        <w:t>26</w:t>
      </w:r>
      <w:r w:rsidR="000E6591" w:rsidRPr="00CA2F96">
        <w:rPr>
          <w:sz w:val="24"/>
          <w:szCs w:val="24"/>
        </w:rPr>
        <w:t xml:space="preserve">. Jakie są technologie druku 3D i czym się różnią? </w:t>
      </w:r>
      <w:r w:rsidR="000E6591" w:rsidRPr="00CA2F96">
        <w:rPr>
          <w:sz w:val="24"/>
          <w:szCs w:val="24"/>
        </w:rPr>
        <w:br/>
        <w:t>2</w:t>
      </w:r>
      <w:r w:rsidRPr="00CA2F96">
        <w:rPr>
          <w:sz w:val="24"/>
          <w:szCs w:val="24"/>
        </w:rPr>
        <w:t xml:space="preserve">7. </w:t>
      </w:r>
      <w:r w:rsidR="000E6591" w:rsidRPr="00CA2F96">
        <w:rPr>
          <w:sz w:val="24"/>
          <w:szCs w:val="24"/>
        </w:rPr>
        <w:t xml:space="preserve">Czym są i ile wynoszą tantiemy? </w:t>
      </w:r>
      <w:r w:rsidR="000E6591" w:rsidRPr="00CA2F96">
        <w:rPr>
          <w:sz w:val="24"/>
          <w:szCs w:val="24"/>
        </w:rPr>
        <w:br/>
      </w:r>
      <w:r w:rsidRPr="00CA2F96">
        <w:rPr>
          <w:sz w:val="24"/>
          <w:szCs w:val="24"/>
        </w:rPr>
        <w:t>29</w:t>
      </w:r>
      <w:r w:rsidR="000E6591" w:rsidRPr="00CA2F96">
        <w:rPr>
          <w:sz w:val="24"/>
          <w:szCs w:val="24"/>
        </w:rPr>
        <w:t>. Na czym polegają ba</w:t>
      </w:r>
      <w:r w:rsidRPr="00CA2F96">
        <w:rPr>
          <w:sz w:val="24"/>
          <w:szCs w:val="24"/>
        </w:rPr>
        <w:t xml:space="preserve">dania jakościowe i ilościowe w  </w:t>
      </w:r>
      <w:r w:rsidR="000E6591" w:rsidRPr="00CA2F96">
        <w:rPr>
          <w:sz w:val="24"/>
          <w:szCs w:val="24"/>
        </w:rPr>
        <w:t xml:space="preserve">projektowaniu? </w:t>
      </w:r>
      <w:r w:rsidR="000E6591" w:rsidRPr="00CA2F96">
        <w:rPr>
          <w:sz w:val="24"/>
          <w:szCs w:val="24"/>
        </w:rPr>
        <w:br/>
      </w:r>
      <w:r w:rsidRPr="00CA2F96">
        <w:rPr>
          <w:sz w:val="24"/>
          <w:szCs w:val="24"/>
        </w:rPr>
        <w:t>30</w:t>
      </w:r>
      <w:r w:rsidR="000E6591" w:rsidRPr="00CA2F96">
        <w:rPr>
          <w:sz w:val="24"/>
          <w:szCs w:val="24"/>
        </w:rPr>
        <w:t xml:space="preserve">. Na czym polega metoda rozdmuchu </w:t>
      </w:r>
      <w:r w:rsidRPr="00CA2F96">
        <w:rPr>
          <w:sz w:val="24"/>
          <w:szCs w:val="24"/>
        </w:rPr>
        <w:t xml:space="preserve">tworzyw sztucznych i do jakich  </w:t>
      </w:r>
      <w:r w:rsidR="000E6591" w:rsidRPr="00CA2F96">
        <w:rPr>
          <w:sz w:val="24"/>
          <w:szCs w:val="24"/>
        </w:rPr>
        <w:t xml:space="preserve">produktów jest wykorzystana? </w:t>
      </w:r>
      <w:r w:rsidRPr="00CA2F96">
        <w:rPr>
          <w:sz w:val="24"/>
          <w:szCs w:val="24"/>
        </w:rPr>
        <w:br/>
        <w:t>31</w:t>
      </w:r>
      <w:r w:rsidR="000E6591" w:rsidRPr="00CA2F96">
        <w:rPr>
          <w:sz w:val="24"/>
          <w:szCs w:val="24"/>
        </w:rPr>
        <w:t>. Na co zwracać uwagę w proj</w:t>
      </w:r>
      <w:r w:rsidRPr="00CA2F96">
        <w:rPr>
          <w:sz w:val="24"/>
          <w:szCs w:val="24"/>
        </w:rPr>
        <w:t xml:space="preserve">ektowaniu produktów dla małych </w:t>
      </w:r>
      <w:r w:rsidR="000E6591" w:rsidRPr="00CA2F96">
        <w:rPr>
          <w:sz w:val="24"/>
          <w:szCs w:val="24"/>
        </w:rPr>
        <w:t>dzieci?</w:t>
      </w:r>
      <w:r w:rsidR="00CA2F96">
        <w:rPr>
          <w:sz w:val="24"/>
          <w:szCs w:val="24"/>
        </w:rPr>
        <w:t xml:space="preserve">                                          </w:t>
      </w:r>
      <w:r w:rsidRPr="00CA2F96">
        <w:rPr>
          <w:sz w:val="24"/>
          <w:szCs w:val="24"/>
        </w:rPr>
        <w:t>32</w:t>
      </w:r>
      <w:r w:rsidR="000E6591" w:rsidRPr="00CA2F96">
        <w:rPr>
          <w:sz w:val="24"/>
          <w:szCs w:val="24"/>
        </w:rPr>
        <w:t>. Przedstaw na wybranym przykładzie jaki może być udział wzornictwa w ochronie krajobrazu kulturowego</w:t>
      </w:r>
      <w:r w:rsidR="00CA2F96">
        <w:rPr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CA2F96">
        <w:rPr>
          <w:sz w:val="24"/>
          <w:szCs w:val="24"/>
        </w:rPr>
        <w:t>33</w:t>
      </w:r>
      <w:r w:rsidR="000E6591" w:rsidRPr="00CA2F96">
        <w:rPr>
          <w:sz w:val="24"/>
          <w:szCs w:val="24"/>
        </w:rPr>
        <w:t>. Omów jakie uwarunkowania prawa lokalnego należy uwzględnić podejmując się zadania dotyczącego designu w  przestrzeni publicznej</w:t>
      </w:r>
      <w:r w:rsidR="00CA2F96">
        <w:rPr>
          <w:sz w:val="24"/>
          <w:szCs w:val="24"/>
        </w:rPr>
        <w:t xml:space="preserve">                                                                                          </w:t>
      </w:r>
      <w:r w:rsidR="000E6591" w:rsidRPr="00CA2F96">
        <w:rPr>
          <w:sz w:val="24"/>
          <w:szCs w:val="24"/>
        </w:rPr>
        <w:t>3</w:t>
      </w:r>
      <w:r w:rsidRPr="00CA2F96">
        <w:rPr>
          <w:sz w:val="24"/>
          <w:szCs w:val="24"/>
        </w:rPr>
        <w:t>4</w:t>
      </w:r>
      <w:r w:rsidR="000E6591" w:rsidRPr="00CA2F96">
        <w:rPr>
          <w:sz w:val="24"/>
          <w:szCs w:val="24"/>
        </w:rPr>
        <w:t>. Proszę przedstawić znaczenie zmysłów w projektowaniu obiektów wzorniczych dla przestrzeni miejskiej</w:t>
      </w:r>
      <w:r w:rsidR="00CA2F96">
        <w:rPr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CA2F96">
        <w:rPr>
          <w:sz w:val="24"/>
          <w:szCs w:val="24"/>
        </w:rPr>
        <w:t>35</w:t>
      </w:r>
      <w:r w:rsidR="000E6591" w:rsidRPr="00CA2F96">
        <w:rPr>
          <w:sz w:val="24"/>
          <w:szCs w:val="24"/>
        </w:rPr>
        <w:t>. Wzornictwo a kontekst przestrzenny - proszę omówić w jaki sposób należy odnosić się do zastanego otoczenia</w:t>
      </w:r>
      <w:r w:rsidR="00CA2F96">
        <w:rPr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CA2F96">
        <w:rPr>
          <w:sz w:val="24"/>
          <w:szCs w:val="24"/>
        </w:rPr>
        <w:t>36</w:t>
      </w:r>
      <w:r w:rsidR="000E6591" w:rsidRPr="00CA2F96">
        <w:rPr>
          <w:sz w:val="24"/>
          <w:szCs w:val="24"/>
        </w:rPr>
        <w:t>. Przedstaw na czym polega znaczenie konsultacji społecznych w urządzaniu przestrzeni publicznych</w:t>
      </w:r>
      <w:bookmarkStart w:id="0" w:name="_GoBack"/>
      <w:bookmarkEnd w:id="0"/>
    </w:p>
    <w:sectPr w:rsidR="000E6591" w:rsidRPr="00CA2F96" w:rsidSect="00040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48F" w:rsidRDefault="0001448F" w:rsidP="00CA2F96">
      <w:pPr>
        <w:spacing w:after="0" w:line="240" w:lineRule="auto"/>
      </w:pPr>
      <w:r>
        <w:separator/>
      </w:r>
    </w:p>
  </w:endnote>
  <w:endnote w:type="continuationSeparator" w:id="0">
    <w:p w:rsidR="0001448F" w:rsidRDefault="0001448F" w:rsidP="00CA2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48F" w:rsidRDefault="0001448F" w:rsidP="00CA2F96">
      <w:pPr>
        <w:spacing w:after="0" w:line="240" w:lineRule="auto"/>
      </w:pPr>
      <w:r>
        <w:separator/>
      </w:r>
    </w:p>
  </w:footnote>
  <w:footnote w:type="continuationSeparator" w:id="0">
    <w:p w:rsidR="0001448F" w:rsidRDefault="0001448F" w:rsidP="00CA2F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C5EEE"/>
    <w:multiLevelType w:val="hybridMultilevel"/>
    <w:tmpl w:val="970C3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C651E1"/>
    <w:multiLevelType w:val="hybridMultilevel"/>
    <w:tmpl w:val="31D05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E50516"/>
    <w:multiLevelType w:val="hybridMultilevel"/>
    <w:tmpl w:val="2696B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3936"/>
    <w:rsid w:val="0001448F"/>
    <w:rsid w:val="000E6591"/>
    <w:rsid w:val="003A2D49"/>
    <w:rsid w:val="008C743F"/>
    <w:rsid w:val="008E5DCD"/>
    <w:rsid w:val="009B63F3"/>
    <w:rsid w:val="00C20E09"/>
    <w:rsid w:val="00CA2F96"/>
    <w:rsid w:val="00D021EF"/>
    <w:rsid w:val="00D54CF8"/>
    <w:rsid w:val="00F339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65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659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E659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CA2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2F96"/>
  </w:style>
  <w:style w:type="paragraph" w:styleId="Stopka">
    <w:name w:val="footer"/>
    <w:basedOn w:val="Normalny"/>
    <w:link w:val="StopkaZnak"/>
    <w:uiPriority w:val="99"/>
    <w:unhideWhenUsed/>
    <w:rsid w:val="00CA2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2F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65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659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E659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CA2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2F96"/>
  </w:style>
  <w:style w:type="paragraph" w:styleId="Stopka">
    <w:name w:val="footer"/>
    <w:basedOn w:val="Normalny"/>
    <w:link w:val="StopkaZnak"/>
    <w:uiPriority w:val="99"/>
    <w:unhideWhenUsed/>
    <w:rsid w:val="00CA2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2F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642</Words>
  <Characters>3854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Ewa</cp:lastModifiedBy>
  <cp:revision>2</cp:revision>
  <dcterms:created xsi:type="dcterms:W3CDTF">2022-11-11T16:47:00Z</dcterms:created>
  <dcterms:modified xsi:type="dcterms:W3CDTF">2022-11-11T16:47:00Z</dcterms:modified>
</cp:coreProperties>
</file>